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0FA36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p>
    <w:p w14:paraId="00890AF0" w14:textId="5815F400" w:rsidR="00974A70" w:rsidRDefault="00BC5F1D" w:rsidP="002021A2">
      <w:pPr>
        <w:pStyle w:val="CRCoverPage"/>
        <w:ind w:left="5760" w:hangingChars="2400" w:hanging="5760"/>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3"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w:t>
      </w:r>
      <w:proofErr w:type="gramStart"/>
      <w:r w:rsidR="00C56BE5">
        <w:t>e.g.</w:t>
      </w:r>
      <w:proofErr w:type="gramEnd"/>
      <w:r w:rsidR="00C56BE5">
        <w:t xml:space="preserve">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proofErr w:type="gramStart"/>
      <w:r>
        <w:t xml:space="preserve">so as </w:t>
      </w:r>
      <w:r w:rsidR="00944C2A">
        <w:t>to</w:t>
      </w:r>
      <w:proofErr w:type="gramEnd"/>
      <w:r w:rsidR="00944C2A">
        <w:t xml:space="preserve"> </w:t>
      </w:r>
      <w:r>
        <w:t>have an efficient</w:t>
      </w:r>
      <w:r w:rsidR="00944C2A">
        <w:t xml:space="preserve"> Application AI/ML training operation.</w:t>
      </w:r>
      <w:bookmarkEnd w:id="3"/>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4"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5" w:name="_Toc22214903"/>
      <w:bookmarkStart w:id="6" w:name="_Toc23254036"/>
      <w:bookmarkEnd w:id="4"/>
      <w:r w:rsidRPr="005A2371">
        <w:lastRenderedPageBreak/>
        <w:t>5</w:t>
      </w:r>
      <w:r w:rsidRPr="005A2371">
        <w:tab/>
        <w:t>Key Issues</w:t>
      </w:r>
      <w:bookmarkEnd w:id="5"/>
      <w:bookmarkEnd w:id="6"/>
    </w:p>
    <w:p w14:paraId="255F9B19" w14:textId="02A872BA" w:rsidR="0090022D" w:rsidRPr="00056364" w:rsidRDefault="0090022D" w:rsidP="0090022D">
      <w:pPr>
        <w:pStyle w:val="Heading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EF228B" w:rsidRPr="00EF228B">
        <w:rPr>
          <w:lang w:eastAsia="ko-KR"/>
        </w:rPr>
        <w:t>5GS Assistance for Member Selection for Application AI/ML Training</w:t>
      </w:r>
    </w:p>
    <w:p w14:paraId="5FCDD27D" w14:textId="38B13F74" w:rsidR="0090022D" w:rsidRPr="005A2371" w:rsidRDefault="0090022D" w:rsidP="0090022D">
      <w:pPr>
        <w:pStyle w:val="Heading3"/>
      </w:pPr>
      <w:bookmarkStart w:id="13" w:name="_Toc22214905"/>
      <w:bookmarkStart w:id="14" w:name="_Toc23254038"/>
      <w:r w:rsidRPr="005A2371">
        <w:t>5.</w:t>
      </w:r>
      <w:r w:rsidR="00B72A54">
        <w:t>X</w:t>
      </w:r>
      <w:r w:rsidRPr="005A2371">
        <w:t>.1</w:t>
      </w:r>
      <w:r w:rsidRPr="005A2371">
        <w:tab/>
        <w:t>Description</w:t>
      </w:r>
      <w:bookmarkEnd w:id="13"/>
      <w:bookmarkEnd w:id="14"/>
    </w:p>
    <w:p w14:paraId="24E4470E" w14:textId="6201E0CD" w:rsidR="00EF228B" w:rsidRDefault="006B7B5C" w:rsidP="00EF228B">
      <w:pPr>
        <w:spacing w:after="120"/>
      </w:pPr>
      <w:r>
        <w:t xml:space="preserve">This KI is applicable for “general” UE member selection for machine learning support and also for federated learning for this study.   </w:t>
      </w:r>
      <w:r w:rsidR="009F0979">
        <w:t xml:space="preserve">Application AI/ML training member selection is an application layer decision. </w:t>
      </w:r>
      <w:r w:rsidR="00FD4B54">
        <w:t xml:space="preserve">However, to have an </w:t>
      </w:r>
      <w:r w:rsidR="00D81804">
        <w:t>effective</w:t>
      </w:r>
      <w:r w:rsidR="00FD4B54">
        <w:t xml:space="preserve"> member selection, </w:t>
      </w:r>
      <w:r w:rsidR="00073827">
        <w:t>the application needs 5GS assistance.</w:t>
      </w:r>
      <w:r w:rsidR="009F0979">
        <w:t xml:space="preserve"> </w:t>
      </w:r>
      <w:r w:rsidR="00EF228B">
        <w:t xml:space="preserve">The following aspects are expected to be studied to enable 5GS assistance </w:t>
      </w:r>
      <w:bookmarkStart w:id="15" w:name="OLE_LINK1"/>
      <w:bookmarkStart w:id="16" w:name="OLE_LINK2"/>
      <w:r w:rsidR="00EF228B">
        <w:t>for member selection for Application AI/ML training operation</w:t>
      </w:r>
      <w:bookmarkEnd w:id="15"/>
      <w:bookmarkEnd w:id="16"/>
      <w:r w:rsidR="00EF228B">
        <w:t xml:space="preserve">: </w:t>
      </w:r>
    </w:p>
    <w:p w14:paraId="6486A6C5" w14:textId="77777777"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is capable of supporting the corresponding Application AI/ML training operation and is authorized by the 5G system? </w:t>
      </w:r>
    </w:p>
    <w:p w14:paraId="1CB8C6BC" w14:textId="7D1A1659"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has </w:t>
      </w:r>
      <w:r w:rsidR="00073827">
        <w:rPr>
          <w:rFonts w:ascii="Times New Roman" w:hAnsi="Times New Roman" w:cs="Times New Roman"/>
          <w:sz w:val="20"/>
          <w:szCs w:val="20"/>
        </w:rPr>
        <w:t xml:space="preserve">agreed for </w:t>
      </w:r>
      <w:r w:rsidRPr="00C56BE5">
        <w:rPr>
          <w:rFonts w:ascii="Times New Roman" w:hAnsi="Times New Roman" w:cs="Times New Roman"/>
          <w:sz w:val="20"/>
          <w:szCs w:val="20"/>
        </w:rPr>
        <w:t xml:space="preserve">the AF </w:t>
      </w:r>
      <w:r w:rsidR="00EE3FBF">
        <w:rPr>
          <w:rFonts w:ascii="Times New Roman" w:hAnsi="Times New Roman" w:cs="Times New Roman"/>
          <w:sz w:val="20"/>
          <w:szCs w:val="20"/>
        </w:rPr>
        <w:t xml:space="preserve">to allow 5G system for its assistant </w:t>
      </w:r>
      <w:r w:rsidRPr="00C56BE5">
        <w:rPr>
          <w:rFonts w:ascii="Times New Roman" w:hAnsi="Times New Roman" w:cs="Times New Roman"/>
          <w:sz w:val="20"/>
          <w:szCs w:val="20"/>
        </w:rPr>
        <w:t xml:space="preserve">for </w:t>
      </w:r>
      <w:r w:rsidR="00EE3FBF">
        <w:rPr>
          <w:rFonts w:ascii="Times New Roman" w:hAnsi="Times New Roman" w:cs="Times New Roman"/>
          <w:sz w:val="20"/>
          <w:szCs w:val="20"/>
        </w:rPr>
        <w:t xml:space="preserve">the </w:t>
      </w:r>
      <w:r w:rsidRPr="00C56BE5">
        <w:rPr>
          <w:rFonts w:ascii="Times New Roman" w:hAnsi="Times New Roman" w:cs="Times New Roman"/>
          <w:sz w:val="20"/>
          <w:szCs w:val="20"/>
        </w:rPr>
        <w:t>data collection</w:t>
      </w:r>
      <w:r w:rsidR="00EE3FBF">
        <w:rPr>
          <w:rFonts w:ascii="Times New Roman" w:hAnsi="Times New Roman" w:cs="Times New Roman"/>
          <w:sz w:val="20"/>
          <w:szCs w:val="20"/>
        </w:rPr>
        <w:t xml:space="preserve"> and</w:t>
      </w:r>
      <w:r w:rsidRPr="00C56BE5">
        <w:rPr>
          <w:rFonts w:ascii="Times New Roman" w:hAnsi="Times New Roman" w:cs="Times New Roman"/>
          <w:sz w:val="20"/>
          <w:szCs w:val="20"/>
        </w:rPr>
        <w:t xml:space="preserve"> to support Application AI/ML training operation? </w:t>
      </w:r>
    </w:p>
    <w:p w14:paraId="77ACD4BD" w14:textId="077F4443"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What and how the criteria (</w:t>
      </w:r>
      <w:proofErr w:type="gramStart"/>
      <w:r w:rsidRPr="00C56BE5">
        <w:rPr>
          <w:rFonts w:ascii="Times New Roman" w:hAnsi="Times New Roman" w:cs="Times New Roman"/>
          <w:sz w:val="20"/>
          <w:szCs w:val="20"/>
        </w:rPr>
        <w:t>e.g.</w:t>
      </w:r>
      <w:proofErr w:type="gramEnd"/>
      <w:r w:rsidRPr="00C56BE5">
        <w:rPr>
          <w:rFonts w:ascii="Times New Roman" w:hAnsi="Times New Roman" w:cs="Times New Roman"/>
          <w:sz w:val="20"/>
          <w:szCs w:val="20"/>
        </w:rPr>
        <w:t xml:space="preserve"> QoS performance, </w:t>
      </w:r>
      <w:r w:rsidR="00073827">
        <w:rPr>
          <w:rFonts w:ascii="Times New Roman" w:hAnsi="Times New Roman" w:cs="Times New Roman"/>
          <w:sz w:val="20"/>
          <w:szCs w:val="20"/>
        </w:rPr>
        <w:t>connection</w:t>
      </w:r>
      <w:r w:rsidR="00073827" w:rsidRPr="00C56BE5">
        <w:rPr>
          <w:rFonts w:ascii="Times New Roman" w:hAnsi="Times New Roman" w:cs="Times New Roman"/>
          <w:sz w:val="20"/>
          <w:szCs w:val="20"/>
        </w:rPr>
        <w:t xml:space="preserve"> </w:t>
      </w:r>
      <w:r w:rsidRPr="00C56BE5">
        <w:rPr>
          <w:rFonts w:ascii="Times New Roman" w:hAnsi="Times New Roman" w:cs="Times New Roman"/>
          <w:sz w:val="20"/>
          <w:szCs w:val="20"/>
        </w:rPr>
        <w:t xml:space="preserve">lost probability, </w:t>
      </w:r>
      <w:r w:rsidR="00A87E93">
        <w:rPr>
          <w:rFonts w:ascii="Times New Roman" w:hAnsi="Times New Roman" w:cs="Times New Roman"/>
          <w:sz w:val="20"/>
          <w:szCs w:val="20"/>
        </w:rPr>
        <w:t>trajectory information</w:t>
      </w:r>
      <w:r w:rsidRPr="00C56BE5">
        <w:rPr>
          <w:rFonts w:ascii="Times New Roman" w:hAnsi="Times New Roman" w:cs="Times New Roman"/>
          <w:sz w:val="20"/>
          <w:szCs w:val="20"/>
        </w:rPr>
        <w:t xml:space="preserve"> etc.) are to be provided by the AF </w:t>
      </w:r>
      <w:r w:rsidR="00073827" w:rsidRPr="00073827">
        <w:rPr>
          <w:rFonts w:ascii="Times New Roman" w:hAnsi="Times New Roman" w:cs="Times New Roman" w:hint="eastAsia"/>
          <w:sz w:val="20"/>
          <w:szCs w:val="20"/>
        </w:rPr>
        <w:t>and</w:t>
      </w:r>
      <w:r w:rsidR="00073827">
        <w:rPr>
          <w:rFonts w:ascii="Times New Roman" w:hAnsi="Times New Roman" w:cs="Times New Roman"/>
          <w:sz w:val="20"/>
          <w:szCs w:val="20"/>
        </w:rPr>
        <w:t xml:space="preserve"> </w:t>
      </w:r>
      <w:r w:rsidR="003264D8">
        <w:rPr>
          <w:rFonts w:ascii="Times New Roman" w:hAnsi="Times New Roman" w:cs="Times New Roman"/>
          <w:sz w:val="20"/>
          <w:szCs w:val="20"/>
        </w:rPr>
        <w:t xml:space="preserve">be </w:t>
      </w:r>
      <w:r w:rsidR="00073827" w:rsidRPr="00073827">
        <w:rPr>
          <w:rFonts w:ascii="Times New Roman" w:hAnsi="Times New Roman" w:cs="Times New Roman" w:hint="eastAsia"/>
          <w:sz w:val="20"/>
          <w:szCs w:val="20"/>
        </w:rPr>
        <w:t>used</w:t>
      </w:r>
      <w:r w:rsidR="00073827">
        <w:rPr>
          <w:rFonts w:ascii="Times New Roman" w:hAnsi="Times New Roman" w:cs="Times New Roman"/>
          <w:sz w:val="20"/>
          <w:szCs w:val="20"/>
        </w:rPr>
        <w:t xml:space="preserve"> by</w:t>
      </w:r>
      <w:r w:rsidRPr="00C56BE5">
        <w:rPr>
          <w:rFonts w:ascii="Times New Roman" w:hAnsi="Times New Roman" w:cs="Times New Roman"/>
          <w:sz w:val="20"/>
          <w:szCs w:val="20"/>
        </w:rPr>
        <w:t xml:space="preserve"> the 5G system to </w:t>
      </w:r>
      <w:r w:rsidR="00073827">
        <w:rPr>
          <w:rFonts w:ascii="Times New Roman" w:hAnsi="Times New Roman" w:cs="Times New Roman"/>
          <w:sz w:val="20"/>
          <w:szCs w:val="20"/>
        </w:rPr>
        <w:t xml:space="preserve">determine the candidate member list </w:t>
      </w:r>
      <w:r w:rsidRPr="00C56BE5">
        <w:rPr>
          <w:rFonts w:ascii="Times New Roman" w:hAnsi="Times New Roman" w:cs="Times New Roman"/>
          <w:sz w:val="20"/>
          <w:szCs w:val="20"/>
        </w:rPr>
        <w:t>to support the Application AI/ML training operation?</w:t>
      </w:r>
      <w:r w:rsidR="009638E5" w:rsidRPr="00C56BE5">
        <w:rPr>
          <w:rFonts w:ascii="Times New Roman" w:hAnsi="Times New Roman" w:cs="Times New Roman"/>
          <w:sz w:val="20"/>
          <w:szCs w:val="20"/>
        </w:rPr>
        <w:t xml:space="preserve"> </w:t>
      </w:r>
      <w:r w:rsidRPr="00C56BE5">
        <w:rPr>
          <w:rFonts w:ascii="Times New Roman" w:hAnsi="Times New Roman" w:cs="Times New Roman"/>
          <w:sz w:val="20"/>
          <w:szCs w:val="20"/>
        </w:rPr>
        <w:t xml:space="preserve">How the AF is notified for the candidate list of members? </w:t>
      </w:r>
    </w:p>
    <w:p w14:paraId="59AAB45C" w14:textId="4738C3A3" w:rsidR="00EF484D" w:rsidRDefault="00EF228B" w:rsidP="00007082">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5G system ensures </w:t>
      </w:r>
      <w:r w:rsidR="00987300">
        <w:rPr>
          <w:rFonts w:ascii="Times New Roman" w:hAnsi="Times New Roman" w:cs="Times New Roman"/>
          <w:sz w:val="20"/>
          <w:szCs w:val="20"/>
        </w:rPr>
        <w:t>a</w:t>
      </w:r>
      <w:r w:rsidR="00987300" w:rsidRPr="00C56BE5">
        <w:rPr>
          <w:rFonts w:ascii="Times New Roman" w:hAnsi="Times New Roman" w:cs="Times New Roman"/>
          <w:sz w:val="20"/>
          <w:szCs w:val="20"/>
        </w:rPr>
        <w:t xml:space="preserve"> </w:t>
      </w:r>
      <w:r w:rsidR="00F23E3B">
        <w:rPr>
          <w:rFonts w:ascii="Times New Roman" w:hAnsi="Times New Roman" w:cs="Times New Roman"/>
          <w:sz w:val="20"/>
          <w:szCs w:val="20"/>
        </w:rPr>
        <w:t>reliable</w:t>
      </w:r>
      <w:r w:rsidR="00F23E3B" w:rsidRPr="00C56BE5">
        <w:rPr>
          <w:rFonts w:ascii="Times New Roman" w:hAnsi="Times New Roman" w:cs="Times New Roman"/>
          <w:sz w:val="20"/>
          <w:szCs w:val="20"/>
        </w:rPr>
        <w:t xml:space="preserve"> </w:t>
      </w:r>
      <w:r w:rsidR="00987300">
        <w:rPr>
          <w:rFonts w:ascii="Times New Roman" w:hAnsi="Times New Roman" w:cs="Times New Roman"/>
          <w:sz w:val="20"/>
          <w:szCs w:val="20"/>
        </w:rPr>
        <w:t xml:space="preserve">and an efficient </w:t>
      </w:r>
      <w:r w:rsidRPr="00C56BE5">
        <w:rPr>
          <w:rFonts w:ascii="Times New Roman" w:hAnsi="Times New Roman" w:cs="Times New Roman"/>
          <w:sz w:val="20"/>
          <w:szCs w:val="20"/>
        </w:rPr>
        <w:t xml:space="preserve">support for </w:t>
      </w:r>
      <w:r w:rsidR="00F23E3B">
        <w:rPr>
          <w:rFonts w:ascii="Times New Roman" w:hAnsi="Times New Roman" w:cs="Times New Roman"/>
          <w:sz w:val="20"/>
          <w:szCs w:val="20"/>
        </w:rPr>
        <w:t>the</w:t>
      </w:r>
      <w:r w:rsidRPr="00C56BE5">
        <w:rPr>
          <w:rFonts w:ascii="Times New Roman" w:hAnsi="Times New Roman" w:cs="Times New Roman"/>
          <w:sz w:val="20"/>
          <w:szCs w:val="20"/>
        </w:rPr>
        <w:t xml:space="preserve"> member selection for </w:t>
      </w:r>
      <w:r w:rsidR="00F23E3B">
        <w:rPr>
          <w:rFonts w:ascii="Times New Roman" w:hAnsi="Times New Roman" w:cs="Times New Roman"/>
          <w:sz w:val="20"/>
          <w:szCs w:val="20"/>
        </w:rPr>
        <w:t xml:space="preserve">a time critical </w:t>
      </w:r>
      <w:r w:rsidR="00987300">
        <w:rPr>
          <w:rFonts w:ascii="Times New Roman" w:hAnsi="Times New Roman" w:cs="Times New Roman"/>
          <w:sz w:val="20"/>
          <w:szCs w:val="20"/>
        </w:rPr>
        <w:t>FL training</w:t>
      </w:r>
      <w:r w:rsidR="00F23E3B">
        <w:rPr>
          <w:rFonts w:ascii="Times New Roman" w:hAnsi="Times New Roman" w:cs="Times New Roman"/>
          <w:sz w:val="20"/>
          <w:szCs w:val="20"/>
        </w:rPr>
        <w:t xml:space="preserve"> </w:t>
      </w:r>
      <w:r w:rsidR="00987300">
        <w:rPr>
          <w:rFonts w:ascii="Times New Roman" w:hAnsi="Times New Roman" w:cs="Times New Roman"/>
          <w:sz w:val="20"/>
          <w:szCs w:val="20"/>
        </w:rPr>
        <w:t>session</w:t>
      </w:r>
      <w:r w:rsidR="00F23E3B">
        <w:rPr>
          <w:rFonts w:ascii="Times New Roman" w:hAnsi="Times New Roman" w:cs="Times New Roman"/>
          <w:sz w:val="20"/>
          <w:szCs w:val="20"/>
        </w:rPr>
        <w:t xml:space="preserve"> </w:t>
      </w:r>
      <w:r w:rsidR="00654E58">
        <w:rPr>
          <w:rFonts w:ascii="Times New Roman" w:hAnsi="Times New Roman" w:cs="Times New Roman"/>
          <w:sz w:val="20"/>
          <w:szCs w:val="20"/>
        </w:rPr>
        <w:t>for</w:t>
      </w:r>
      <w:r w:rsidR="00987300">
        <w:rPr>
          <w:rFonts w:ascii="Times New Roman" w:hAnsi="Times New Roman" w:cs="Times New Roman"/>
          <w:sz w:val="20"/>
          <w:szCs w:val="20"/>
        </w:rPr>
        <w:t xml:space="preserve"> each round of the</w:t>
      </w:r>
      <w:r w:rsidRPr="00C56BE5">
        <w:rPr>
          <w:rFonts w:ascii="Times New Roman" w:hAnsi="Times New Roman" w:cs="Times New Roman"/>
          <w:sz w:val="20"/>
          <w:szCs w:val="20"/>
        </w:rPr>
        <w:t xml:space="preserve"> operation? </w:t>
      </w:r>
    </w:p>
    <w:p w14:paraId="41E72D10" w14:textId="4F1B4952" w:rsidR="003D595E" w:rsidRDefault="003D595E" w:rsidP="003D595E">
      <w:pPr>
        <w:spacing w:before="120" w:after="120"/>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B879" w14:textId="77777777" w:rsidR="00D35806" w:rsidRDefault="00D35806">
      <w:r>
        <w:separator/>
      </w:r>
    </w:p>
    <w:p w14:paraId="77B7FA88" w14:textId="77777777" w:rsidR="00D35806" w:rsidRDefault="00D35806"/>
  </w:endnote>
  <w:endnote w:type="continuationSeparator" w:id="0">
    <w:p w14:paraId="41EF4D98" w14:textId="77777777" w:rsidR="00D35806" w:rsidRDefault="00D35806">
      <w:r>
        <w:continuationSeparator/>
      </w:r>
    </w:p>
    <w:p w14:paraId="1480974A" w14:textId="77777777" w:rsidR="00D35806" w:rsidRDefault="00D3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495F" w14:textId="77777777" w:rsidR="00D35806" w:rsidRDefault="00D35806">
      <w:r>
        <w:separator/>
      </w:r>
    </w:p>
    <w:p w14:paraId="6A19871E" w14:textId="77777777" w:rsidR="00D35806" w:rsidRDefault="00D35806"/>
  </w:footnote>
  <w:footnote w:type="continuationSeparator" w:id="0">
    <w:p w14:paraId="67834A0F" w14:textId="77777777" w:rsidR="00D35806" w:rsidRDefault="00D35806">
      <w:r>
        <w:continuationSeparator/>
      </w:r>
    </w:p>
    <w:p w14:paraId="32BCFDB0" w14:textId="77777777" w:rsidR="00D35806" w:rsidRDefault="00D3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C21F1-C01A-4C6F-87D6-82FCFA60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cp:lastModifiedBy>
  <cp:revision>4</cp:revision>
  <cp:lastPrinted>2014-09-10T09:04:00Z</cp:lastPrinted>
  <dcterms:created xsi:type="dcterms:W3CDTF">2022-01-24T09:02:00Z</dcterms:created>
  <dcterms:modified xsi:type="dcterms:W3CDTF">2022-01-25T00:58:00Z</dcterms:modified>
</cp:coreProperties>
</file>